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0" w:right="0"/>
        <w:jc w:val="center"/>
        <w:spacing w:after="0" w:line="384" w:lineRule="auto"/>
        <w:textAlignment w:val="baseline"/>
        <w:rPr>
          <w:lang w:eastAsia="zh-CN"/>
          <w:rFonts w:ascii="함초롬바탕" w:eastAsia="굴림" w:hAnsi="굴림" w:cs="굴림"/>
          <w:b/>
          <w:bCs/>
          <w:color w:val="000000"/>
          <w:sz w:val="10"/>
          <w:szCs w:val="10"/>
          <w:kern w:val="0"/>
          <w:spacing w:val="0"/>
          <w:rtl w:val="off"/>
        </w:rPr>
      </w:pPr>
    </w:p>
    <w:tbl>
      <w:tblPr>
        <w:tblOverlap w:val="never"/>
        <w:tblW w:w="10735" w:type="dxa"/>
        <w:tblLook w:val="04A0" w:firstRow="1" w:lastRow="0" w:firstColumn="1" w:lastColumn="0" w:noHBand="0" w:noVBand="1"/>
        <w:jc w:val="left"/>
        <w:tblCellMar>
          <w:top w:w="0" w:type="dxa"/>
          <w:left w:w="15" w:type="dxa"/>
          <w:bottom w:w="15" w:type="dxa"/>
          <w:right w:w="15" w:type="dxa"/>
        </w:tblCellMar>
      </w:tblPr>
      <w:tblGrid>
        <w:gridCol w:w="3113"/>
        <w:gridCol w:w="1031"/>
        <w:gridCol w:w="4488"/>
        <w:gridCol w:w="726"/>
        <w:gridCol w:w="695"/>
        <w:gridCol w:w="681"/>
      </w:tblGrid>
      <w:tr>
        <w:trPr>
          <w:trHeight w:val="258" w:hRule="atLeast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autoSpaceDE/>
              <w:jc w:val="both"/>
              <w:tabs>
                <w:tab w:val="left" w:pos="698"/>
                <w:tab w:val="center" w:pos="1454"/>
              </w:tabs>
              <w:spacing w:after="0" w:line="276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zh-CN"/>
                <w:rFonts w:ascii="함초롬바탕" w:eastAsia="굴림" w:hAnsi="굴림" w:cs="굴림"/>
                <w:b/>
                <w:bCs/>
                <w:color w:val="000000"/>
                <w:szCs w:val="20"/>
                <w:kern w:val="0"/>
                <w:spacing w:val="0"/>
                <w:rtl w:val="off"/>
              </w:rPr>
              <w:tab/>
            </w:r>
            <w:r>
              <w:rPr>
                <w:lang w:eastAsia="zh-CN"/>
                <w:rFonts w:ascii="함초롬바탕" w:eastAsia="굴림" w:hAnsi="굴림" w:cs="굴림"/>
                <w:b/>
                <w:bCs/>
                <w:color w:val="000000"/>
                <w:szCs w:val="20"/>
                <w:kern w:val="0"/>
                <w:spacing w:val="0"/>
                <w:rtl w:val="off"/>
              </w:rPr>
              <w:tab/>
            </w:r>
            <w:r>
              <w:rPr>
                <w:lang w:eastAsia="zh-CN"/>
                <w:rFonts w:ascii="함초롬바탕" w:eastAsia="굴림" w:hAnsi="굴림" w:cs="굴림"/>
                <w:b/>
                <w:bCs/>
                <w:color w:val="000000"/>
                <w:szCs w:val="20"/>
                <w:kern w:val="0"/>
                <w:spacing w:val="0"/>
                <w:rtl w:val="off"/>
              </w:rPr>
              <w:t>图片仅供参</w:t>
            </w:r>
            <w:r>
              <w:rPr>
                <w:lang w:eastAsia="zh-CN"/>
                <w:rFonts w:ascii="함초롬바탕" w:eastAsia="굴림" w:hAnsi="굴림" w:cs="굴림"/>
                <w:b/>
                <w:bCs/>
                <w:color w:val="000000"/>
                <w:szCs w:val="20"/>
                <w:kern w:val="0"/>
                <w:spacing w:val="0"/>
                <w:rtl w:val="off"/>
              </w:rPr>
              <w:t>考</w:t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名</w:t>
            </w:r>
            <w:r>
              <w:rPr>
                <w:rFonts w:ascii="새굴림" w:eastAsia="새굴림" w:hAnsi="새굴림" w:cs="새굴림" w:hint="eastAsia"/>
                <w:b/>
                <w:bCs/>
                <w:color w:val="000000"/>
                <w:szCs w:val="20"/>
                <w:kern w:val="0"/>
              </w:rPr>
              <w:t>称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zh-CN"/>
                <w:rFonts w:ascii="새굴림" w:eastAsia="새굴림" w:hAnsi="새굴림" w:cs="새굴림" w:hint="eastAsia"/>
                <w:b/>
                <w:bCs/>
                <w:color w:val="000000"/>
                <w:szCs w:val="20"/>
                <w:kern w:val="0"/>
                <w:rtl w:val="off"/>
              </w:rPr>
              <w:t>样品</w:t>
            </w:r>
            <w:r>
              <w:rPr>
                <w:rFonts w:ascii="새굴림" w:eastAsia="새굴림" w:hAnsi="새굴림" w:cs="새굴림" w:hint="eastAsia"/>
                <w:b/>
                <w:bCs/>
                <w:color w:val="000000"/>
                <w:szCs w:val="20"/>
                <w:kern w:val="0"/>
              </w:rPr>
              <w:t>规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格</w:t>
            </w:r>
            <w:r>
              <w:rPr>
                <w:lang w:eastAsia="zh-CN"/>
                <w:rFonts w:ascii="함초롬바탕" w:eastAsia="굴림" w:hAnsi="굴림" w:cs="굴림"/>
                <w:b/>
                <w:bCs/>
                <w:color w:val="000000"/>
                <w:szCs w:val="20"/>
                <w:kern w:val="0"/>
                <w:spacing w:val="0"/>
                <w:rtl w:val="off"/>
              </w:rPr>
              <w:t>参</w:t>
            </w:r>
            <w:r>
              <w:rPr>
                <w:lang w:eastAsia="zh-CN"/>
                <w:rFonts w:ascii="함초롬바탕" w:eastAsia="굴림" w:hAnsi="굴림" w:cs="굴림"/>
                <w:b/>
                <w:bCs/>
                <w:color w:val="000000"/>
                <w:szCs w:val="20"/>
                <w:kern w:val="0"/>
                <w:spacing w:val="0"/>
                <w:rtl w:val="off"/>
              </w:rPr>
              <w:t>考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88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새굴림" w:eastAsia="새굴림" w:hAnsi="새굴림" w:cs="새굴림" w:hint="eastAsia"/>
                <w:b/>
                <w:bCs/>
                <w:color w:val="000000"/>
                <w:szCs w:val="20"/>
                <w:kern w:val="0"/>
              </w:rPr>
              <w:t>颜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色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after="0" w:line="288" w:lineRule="auto"/>
              <w:textAlignment w:val="baseline"/>
              <w:rPr>
                <w:rFonts w:ascii="새굴림" w:eastAsia="새굴림" w:hAnsi="새굴림" w:cs="새굴림" w:hint="eastAsia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새굴림" w:eastAsia="새굴림" w:hAnsi="새굴림" w:cs="새굴림" w:hint="eastAsia"/>
                <w:b/>
                <w:bCs/>
                <w:color w:val="000000"/>
                <w:szCs w:val="20"/>
                <w:kern w:val="0"/>
              </w:rPr>
              <w:t>数</w:t>
            </w:r>
            <w:r>
              <w:rPr>
                <w:rFonts w:ascii="굴림" w:eastAsia="굴림" w:hAnsi="굴림" w:cs="굴림" w:hint="eastAsia"/>
                <w:b/>
                <w:bCs/>
                <w:color w:val="000000"/>
                <w:szCs w:val="20"/>
                <w:kern w:val="0"/>
              </w:rPr>
              <w:t>量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88" w:lineRule="auto"/>
              <w:textAlignment w:val="baseline"/>
              <w:rPr>
                <w:lang w:eastAsia="zh-CN"/>
                <w:rFonts w:ascii="굴림" w:eastAsia="DengXian" w:hAnsi="굴림" w:cs="굴림" w:hint="eastAsia"/>
                <w:b/>
                <w:bCs/>
                <w:color w:val="000000"/>
                <w:szCs w:val="20"/>
                <w:kern w:val="0"/>
              </w:rPr>
            </w:pPr>
            <w:r>
              <w:rPr>
                <w:lang w:eastAsia="zh-CN"/>
                <w:rFonts w:ascii="굴림" w:eastAsia="DengXian" w:hAnsi="굴림" w:cs="굴림" w:hint="eastAsia"/>
                <w:b/>
                <w:bCs/>
                <w:color w:val="000000"/>
                <w:szCs w:val="20"/>
                <w:kern w:val="0"/>
              </w:rPr>
              <w:t>单价</w:t>
            </w:r>
          </w:p>
        </w:tc>
      </w:tr>
      <w:tr>
        <w:trPr>
          <w:trHeight w:val="1834" w:hRule="atLeast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szCs w:val="20"/>
                <w:kern w:val="0"/>
              </w:rPr>
              <w:drawing>
                <wp:inline distT="0" distB="0" distL="0" distR="0">
                  <wp:extent cx="1224938" cy="829040"/>
                  <wp:effectExtent l="0" t="0" r="0" b="0"/>
                  <wp:docPr id="1025" name="그림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그림 6"/>
                          <pic:cNvPicPr>
                            <a:picLocks noUngrp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938" cy="82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  <w:rtl w:val="off"/>
              </w:rPr>
            </w:pPr>
            <w:r>
              <w:rPr>
                <w:lang w:eastAsia="zh-CN"/>
                <w:rFonts w:ascii="맑은 고딕" w:eastAsia="맑은 고딕" w:hAnsi="맑은 고딕" w:cs="맑은 고딕"/>
                <w:sz w:val="16"/>
                <w:szCs w:val="16"/>
                <w:u w:color="auto"/>
              </w:rPr>
              <w:t>手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摇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升降</w:t>
            </w:r>
          </w:p>
          <w:p>
            <w:pPr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sz w:val="16"/>
                <w:szCs w:val="16"/>
                <w:u w:color="auto"/>
                <w:rtl w:val="off"/>
              </w:rPr>
            </w:pPr>
            <w:r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课桌</w:t>
            </w:r>
          </w:p>
          <w:p>
            <w:pPr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sz w:val="16"/>
                <w:szCs w:val="16"/>
                <w:u w:color="auto"/>
              </w:rPr>
            </w:pPr>
            <w:r>
              <w:rPr>
                <w:lang w:eastAsia="ko-KR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>높낮이 조절가능책상</w:t>
            </w:r>
          </w:p>
          <w:p>
            <w:pPr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새굴림" w:eastAsia="새굴림" w:hAnsi="새굴림" w:cs="새굴림" w:hint="eastAsia"/>
                <w:sz w:val="10"/>
                <w:szCs w:val="10"/>
                <w:u w:color="auto"/>
                <w:rtl w:val="off"/>
              </w:rPr>
            </w:pP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ko-KR"/>
                <w:rFonts w:ascii="맑은 고딕" w:eastAsia="맑은 고딕" w:hAnsi="맑은 고딕" w:cs="맑은 고딕" w:hint="eastAsia"/>
                <w:sz w:val="14"/>
                <w:szCs w:val="14"/>
                <w:u w:color="auto"/>
                <w:rtl w:val="off"/>
              </w:rPr>
            </w:pPr>
            <w:r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 xml:space="preserve">◉ 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桌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面：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6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</w:rPr>
              <w:t>20*420mm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</w:rPr>
              <w:t xml:space="preserve"> 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 xml:space="preserve"> 以上</w:t>
            </w: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</w:pPr>
            <w:r>
              <w:rPr>
                <w:lang w:eastAsia="ko-KR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 xml:space="preserve"> 책상 상판 사이즈  </w:t>
            </w:r>
            <w:r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</w:rPr>
              <w:t>6</w:t>
            </w:r>
            <w:r>
              <w:rPr>
                <w:lang w:eastAsia="zh-CN"/>
                <w:rFonts w:ascii="굴림" w:eastAsia="굴림" w:hAnsi="굴림" w:cs="굴림"/>
                <w:sz w:val="14"/>
                <w:szCs w:val="14"/>
                <w:u w:color="auto"/>
              </w:rPr>
              <w:t>20*420mm</w:t>
            </w:r>
            <w:r>
              <w:rPr>
                <w:lang w:eastAsia="ko-KR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>이상</w:t>
            </w: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ko-KR"/>
                <w:rFonts w:ascii="맑은 고딕" w:eastAsia="맑은 고딕" w:hAnsi="맑은 고딕" w:cs="맑은 고딕" w:hint="eastAsia"/>
                <w:sz w:val="14"/>
                <w:szCs w:val="14"/>
                <w:u w:color="auto"/>
                <w:shd w:val="clear" w:color="000000" w:fill="FFFFFF"/>
                <w:rtl w:val="off"/>
              </w:rPr>
            </w:pPr>
            <w:r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 xml:space="preserve">◉ 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桌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面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具有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  <w:rtl w:val="off"/>
              </w:rPr>
              <w:t>圆角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长方形的产品，易于在小组活动中布置</w:t>
            </w: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새굴림" w:eastAsia="새굴림" w:hAnsi="새굴림" w:cs="새굴림" w:hint="eastAsia"/>
                <w:sz w:val="14"/>
                <w:szCs w:val="14"/>
                <w:u w:color="auto"/>
                <w:shd w:val="clear" w:color="000000" w:fill="FFFFFF"/>
                <w:rtl w:val="off"/>
              </w:rPr>
            </w:pPr>
            <w:r>
              <w:rPr>
                <w:lang w:eastAsia="ko-KR"/>
                <w:rFonts w:ascii="굴림" w:eastAsia="굴림" w:hAnsi="굴림" w:cs="굴림"/>
                <w:sz w:val="14"/>
                <w:szCs w:val="14"/>
                <w:u w:color="auto"/>
                <w:shd w:val="clear" w:color="000000" w:fill="FFFFFF"/>
                <w:rtl w:val="off"/>
              </w:rPr>
              <w:t xml:space="preserve"> 둥근 직사각형 모양으로 모둠 활동시 책상 배치가 원활한 제품</w:t>
            </w: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새굴림" w:eastAsia="새굴림" w:hAnsi="새굴림" w:cs="새굴림"/>
                <w:color w:val="000000"/>
                <w:sz w:val="18"/>
                <w:szCs w:val="18"/>
                <w:kern w:val="0"/>
                <w:u w:color="auto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굴림" w:eastAsia="굴림" w:hAnsi="굴림" w:cs="굴림"/>
                <w:sz w:val="16"/>
                <w:szCs w:val="16"/>
                <w:u w:color="auto"/>
              </w:rPr>
              <w:t>同</w:t>
            </w:r>
            <w:r>
              <w:rPr>
                <w:rFonts w:ascii="굴림" w:eastAsia="굴림" w:hAnsi="굴림" w:cs="굴림" w:hint="eastAsia"/>
                <w:sz w:val="16"/>
                <w:szCs w:val="16"/>
                <w:u w:color="auto"/>
              </w:rPr>
              <w:t>样</w:t>
            </w:r>
          </w:p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  <w:t>동일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zh-CN"/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  <w:rtl w:val="off"/>
              </w:rPr>
              <w:t>329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  <w:u w:color="auto"/>
              </w:rPr>
            </w:pPr>
          </w:p>
        </w:tc>
      </w:tr>
      <w:tr>
        <w:trPr>
          <w:trHeight w:val="1894" w:hRule="atLeast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lang w:eastAsia="zh-CN"/>
                <w:rFonts w:ascii="함초롬바탕" w:eastAsia="굴림" w:hAnsi="굴림" w:cs="굴림"/>
                <w:color w:val="000000"/>
                <w:sz w:val="6"/>
                <w:szCs w:val="6"/>
                <w:kern w:val="0"/>
              </w:rPr>
            </w:pPr>
            <w:r>
              <w:rPr>
                <w:rFonts w:ascii="함초롬바탕" w:eastAsia="굴림" w:hAnsi="굴림" w:cs="굴림"/>
                <w:noProof/>
                <w:color w:val="000000"/>
                <w:szCs w:val="20"/>
                <w:kern w:val="0"/>
              </w:rPr>
              <w:drawing>
                <wp:anchor distT="0" distB="0" distL="114300" distR="114300" behindDoc="0" locked="0" layoutInCell="1" simplePos="0" relativeHeight="251662336" allowOverlap="1" hidden="0">
                  <wp:simplePos x="0" y="0"/>
                  <wp:positionH relativeFrom="column">
                    <wp:posOffset>266649</wp:posOffset>
                  </wp:positionH>
                  <wp:positionV relativeFrom="line">
                    <wp:posOffset>-317218</wp:posOffset>
                  </wp:positionV>
                  <wp:extent cx="1223840" cy="1018667"/>
                  <wp:effectExtent l="0" t="0" r="0" b="0"/>
                  <wp:wrapSquare wrapText="bothSides"/>
                  <wp:docPr id="1026" name="_x420023728" descr="EMB00001e203c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_x420023728" descr="EMB00001e203cfa"/>
                          <pic:cNvPicPr>
                            <a:picLocks noChangeAspect="1" noUngrp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40" b="19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840" cy="1018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 w:firstLine="0"/>
              <w:jc w:val="center"/>
              <w:spacing w:after="0" w:line="384" w:lineRule="auto"/>
              <w:textAlignment w:val="baseline"/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  <w:rtl w:val="off"/>
              </w:rPr>
            </w:pPr>
            <w:r>
              <w:rPr>
                <w:lang w:eastAsia="zh-CN"/>
                <w:rFonts w:ascii="맑은 고딕" w:eastAsia="맑은 고딕" w:hAnsi="맑은 고딕" w:cs="맑은 고딕"/>
                <w:sz w:val="16"/>
                <w:szCs w:val="16"/>
                <w:u w:color="auto"/>
              </w:rPr>
              <w:t>手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摇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升降</w:t>
            </w:r>
          </w:p>
          <w:p>
            <w:pPr>
              <w:ind w:left="0" w:right="0" w:firstLine="0"/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sz w:val="16"/>
                <w:szCs w:val="16"/>
                <w:u w:color="auto"/>
              </w:rPr>
            </w:pPr>
            <w:r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课桌</w:t>
            </w:r>
          </w:p>
          <w:p>
            <w:pPr>
              <w:ind w:left="0" w:right="0" w:firstLine="0"/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>높낮이 조절가능책상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 w:firstLine="0"/>
              <w:jc w:val="left"/>
              <w:spacing w:after="0" w:line="384" w:lineRule="auto"/>
              <w:textAlignment w:val="baseline"/>
              <w:rPr>
                <w:lang w:eastAsia="zh-CN"/>
                <w:rFonts w:ascii="새굴림" w:eastAsia="새굴림" w:hAnsi="새굴림" w:cs="새굴림" w:hint="eastAsia"/>
                <w:sz w:val="14"/>
                <w:szCs w:val="14"/>
                <w:u w:color="auto"/>
                <w:rtl w:val="off"/>
              </w:rPr>
            </w:pPr>
          </w:p>
          <w:p>
            <w:pPr>
              <w:ind w:left="0" w:right="0" w:firstLine="0"/>
              <w:jc w:val="left"/>
              <w:spacing w:after="0" w:line="384" w:lineRule="auto"/>
              <w:textAlignment w:val="baseline"/>
              <w:rPr>
                <w:lang w:eastAsia="ko-KR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</w:pPr>
            <w:r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 xml:space="preserve">◉ 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桌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面：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6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</w:rPr>
              <w:t>20*420mm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 xml:space="preserve"> 以上</w:t>
            </w:r>
          </w:p>
          <w:p>
            <w:pPr>
              <w:ind w:left="0" w:right="0" w:firstLine="0"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</w:pPr>
            <w:r>
              <w:rPr>
                <w:lang w:eastAsia="ko-KR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 xml:space="preserve"> 책상 상판 사이즈  </w:t>
            </w:r>
            <w:r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</w:rPr>
              <w:t>6</w:t>
            </w:r>
            <w:r>
              <w:rPr>
                <w:lang w:eastAsia="zh-CN"/>
                <w:rFonts w:ascii="굴림" w:eastAsia="굴림" w:hAnsi="굴림" w:cs="굴림"/>
                <w:sz w:val="14"/>
                <w:szCs w:val="14"/>
                <w:u w:color="auto"/>
              </w:rPr>
              <w:t>20*420mm</w:t>
            </w:r>
            <w:r>
              <w:rPr>
                <w:lang w:eastAsia="ko-KR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>이상</w:t>
            </w:r>
          </w:p>
          <w:p>
            <w:pPr>
              <w:ind w:left="0" w:right="0" w:firstLine="0"/>
              <w:jc w:val="left"/>
              <w:spacing w:after="0" w:line="384" w:lineRule="auto"/>
              <w:textAlignment w:val="baseline"/>
              <w:rPr>
                <w:rFonts w:ascii="맑은 고딕" w:eastAsia="맑은 고딕" w:hAnsi="맑은 고딕" w:cs="맑은 고딕" w:hint="default"/>
                <w:sz w:val="14"/>
                <w:szCs w:val="14"/>
                <w:u w:color="auto"/>
              </w:rPr>
            </w:pPr>
            <w:r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rtl w:val="off"/>
              </w:rPr>
              <w:t xml:space="preserve">◉ 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桌</w:t>
            </w:r>
            <w:r>
              <w:rPr>
                <w:lang w:eastAsia="zh-CN"/>
                <w:rFonts w:ascii="맑은 고딕" w:eastAsia="맑은 고딕" w:hAnsi="맑은 고딕" w:cs="맑은 고딕" w:hint="eastAsia"/>
                <w:sz w:val="14"/>
                <w:szCs w:val="14"/>
                <w:u w:color="auto"/>
              </w:rPr>
              <w:t>面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具有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  <w:rtl w:val="off"/>
              </w:rPr>
              <w:t>圆角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长方形的产品，易于在小组活动中布置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  <w:rtl w:val="off"/>
              </w:rPr>
              <w:t>，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希望抽屉很深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  <w:rtl w:val="off"/>
              </w:rPr>
              <w:t>，</w:t>
            </w:r>
            <w:r>
              <w:rPr>
                <w:rFonts w:ascii="맑은 고딕" w:eastAsia="맑은 고딕" w:hAnsi="맑은 고딕" w:cs="맑은 고딕" w:hint="default"/>
                <w:sz w:val="14"/>
                <w:szCs w:val="14"/>
                <w:u w:color="auto"/>
              </w:rPr>
              <w:t>抽屉</w:t>
            </w:r>
            <w:r>
              <w:rPr>
                <w:lang w:eastAsia="zh-CN"/>
                <w:rFonts w:ascii="맑은 고딕" w:eastAsia="맑은 고딕" w:hAnsi="맑은 고딕" w:cs="맑은 고딕" w:hint="default"/>
                <w:sz w:val="14"/>
                <w:szCs w:val="14"/>
                <w:u w:color="auto"/>
                <w:rtl w:val="off"/>
              </w:rPr>
              <w:t>高度不易高</w:t>
            </w:r>
            <w:r>
              <w:rPr>
                <w:rFonts w:ascii="맑은 고딕" w:eastAsia="맑은 고딕" w:hAnsi="맑은 고딕" w:cs="맑은 고딕" w:hint="default"/>
                <w:sz w:val="14"/>
                <w:szCs w:val="14"/>
                <w:u w:color="auto"/>
              </w:rPr>
              <w:t>，</w:t>
            </w:r>
            <w:r>
              <w:rPr>
                <w:lang w:eastAsia="zh-CN"/>
                <w:rFonts w:ascii="맑은 고딕" w:eastAsia="맑은 고딕" w:hAnsi="맑은 고딕" w:cs="맑은 고딕" w:hint="default"/>
                <w:sz w:val="14"/>
                <w:szCs w:val="14"/>
                <w:u w:color="auto"/>
                <w:rtl w:val="off"/>
              </w:rPr>
              <w:t>使而</w:t>
            </w:r>
            <w:r>
              <w:rPr>
                <w:rFonts w:ascii="맑은 고딕" w:eastAsia="맑은 고딕" w:hAnsi="맑은 고딕" w:cs="맑은 고딕" w:hint="default"/>
                <w:sz w:val="14"/>
                <w:szCs w:val="14"/>
                <w:u w:color="auto"/>
              </w:rPr>
              <w:t>不碰到学</w:t>
            </w:r>
            <w:r>
              <w:rPr>
                <w:lang w:eastAsia="zh-CN"/>
                <w:rFonts w:ascii="맑은 고딕" w:eastAsia="맑은 고딕" w:hAnsi="맑은 고딕" w:cs="맑은 고딕" w:hint="default"/>
                <w:sz w:val="14"/>
                <w:szCs w:val="14"/>
                <w:u w:color="auto"/>
                <w:rtl w:val="off"/>
              </w:rPr>
              <w:t>生</w:t>
            </w:r>
            <w:r>
              <w:rPr>
                <w:rFonts w:ascii="맑은 고딕" w:eastAsia="맑은 고딕" w:hAnsi="맑은 고딕" w:cs="맑은 고딕" w:hint="default"/>
                <w:sz w:val="14"/>
                <w:szCs w:val="14"/>
                <w:u w:color="auto"/>
              </w:rPr>
              <w:t>的腿</w:t>
            </w: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새굴림" w:eastAsia="새굴림" w:hAnsi="새굴림" w:cs="새굴림"/>
                <w:color w:val="000000"/>
                <w:sz w:val="14"/>
                <w:szCs w:val="14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/>
                <w:sz w:val="14"/>
                <w:szCs w:val="14"/>
                <w:u w:color="auto"/>
                <w:shd w:val="clear" w:color="000000" w:fill="FFFFFF"/>
                <w:rtl w:val="off"/>
              </w:rPr>
              <w:t>둥근 직사각형 모양으로 모둠 활동시 책상 배치가 원활한 제품,서랍의 깊이가 깊은것 희망.서랍 폭이 얇아 학생 다리와 부딪힘이 덜한 제품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굴림" w:eastAsia="굴림" w:hAnsi="굴림" w:cs="굴림"/>
                <w:sz w:val="16"/>
                <w:szCs w:val="16"/>
                <w:u w:color="auto"/>
              </w:rPr>
              <w:t>同</w:t>
            </w:r>
            <w:r>
              <w:rPr>
                <w:rFonts w:ascii="굴림" w:eastAsia="굴림" w:hAnsi="굴림" w:cs="굴림" w:hint="eastAsia"/>
                <w:sz w:val="16"/>
                <w:szCs w:val="16"/>
                <w:u w:color="auto"/>
              </w:rPr>
              <w:t>样</w:t>
            </w:r>
          </w:p>
          <w:p>
            <w:pPr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  <w:t>동일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zh-CN"/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  <w:rtl w:val="off"/>
              </w:rPr>
              <w:t>179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  <w:u w:color="auto"/>
              </w:rPr>
            </w:pPr>
          </w:p>
        </w:tc>
      </w:tr>
      <w:tr>
        <w:trPr>
          <w:trHeight w:val="788" w:hRule="atLeast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3"/>
              <w:ind w:left="0" w:right="0"/>
              <w:contextualSpacing/>
              <w:jc w:val="both"/>
              <w:rPr>
                <w:lang w:eastAsia="zh-CN"/>
                <w:sz w:val="6"/>
                <w:szCs w:val="6"/>
              </w:rPr>
            </w:pPr>
            <w:r>
              <w:rPr>
                <w:lang w:eastAsia="zh-CN"/>
              </w:rPr>
              <w:drawing>
                <wp:anchor distT="0" distB="0" distL="114300" distR="114300" behindDoc="0" locked="0" layoutInCell="1" simplePos="0" relativeHeight="251661312" allowOverlap="1" hidden="0">
                  <wp:simplePos x="0" y="0"/>
                  <wp:positionH relativeFrom="column">
                    <wp:posOffset>1106791</wp:posOffset>
                  </wp:positionH>
                  <wp:positionV relativeFrom="paragraph">
                    <wp:posOffset>191274</wp:posOffset>
                  </wp:positionV>
                  <wp:extent cx="749631" cy="876234"/>
                  <wp:effectExtent l="0" t="0" r="0" b="0"/>
                  <wp:wrapSquare wrapText="bothSides"/>
                  <wp:docPr id="10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"/>
                          <pic:cNvPicPr>
                            <a:picLocks noChangeAspect="1" noUngrp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31" cy="87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behindDoc="0" locked="0" layoutInCell="1" simplePos="0" relativeHeight="251663360" allowOverlap="1" hidden="0">
                  <wp:simplePos x="0" y="0"/>
                  <wp:positionH relativeFrom="column">
                    <wp:posOffset>-32509</wp:posOffset>
                  </wp:positionH>
                  <wp:positionV relativeFrom="paragraph">
                    <wp:posOffset>151310</wp:posOffset>
                  </wp:positionV>
                  <wp:extent cx="1106608" cy="922173"/>
                  <wp:effectExtent l="0" t="0" r="0" b="0"/>
                  <wp:wrapTopAndBottom/>
                  <wp:docPr id="1028" name="_x416481600" descr="EMB00001e203c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_x416481600" descr="EMB00001e203cfb"/>
                          <pic:cNvPicPr>
                            <a:picLocks noChangeAspect="1" noUngrp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6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608" cy="922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  <w:u w:color="auto"/>
              </w:rPr>
              <w:t>手</w:t>
            </w: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摇</w:t>
            </w: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升降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ko-KR"/>
                <w:rFonts w:ascii="맑은 고딕" w:eastAsia="맑은 고딕" w:hAnsi="맑은 고딕" w:cs="맑은 고딕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椅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u w:color="auto"/>
              </w:rPr>
              <w:t>子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</w:pPr>
            <w:r>
              <w:rPr>
                <w:lang w:eastAsia="ko-KR"/>
                <w:rFonts w:ascii="굴림" w:eastAsia="굴림" w:hAnsi="굴림" w:cs="굴림"/>
                <w:sz w:val="14"/>
                <w:szCs w:val="14"/>
                <w:u w:color="auto"/>
                <w:rtl w:val="off"/>
              </w:rPr>
              <w:t>높낮이 조절가능 걸상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top"/>
            <w:hideMark/>
          </w:tcPr>
          <w:p>
            <w:pPr>
              <w:pStyle w:val="a3"/>
              <w:ind w:left="0" w:right="0"/>
              <w:contextualSpacing/>
              <w:widowControl w:val="off"/>
              <w:jc w:val="left"/>
              <w:rPr>
                <w:lang w:eastAsia="zh-CN"/>
                <w:rFonts w:ascii="굴림" w:eastAsia="굴림" w:hAnsi="굴림" w:cs="굴림" w:hint="eastAsia"/>
                <w:sz w:val="10"/>
                <w:szCs w:val="10"/>
                <w:u w:color="auto"/>
                <w:rtl w:val="off"/>
              </w:rPr>
            </w:pPr>
          </w:p>
          <w:p>
            <w:pPr>
              <w:pStyle w:val="a3"/>
              <w:ind w:left="0" w:right="0"/>
              <w:contextualSpacing/>
              <w:widowControl w:val="off"/>
              <w:jc w:val="left"/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shd w:val="clear" w:color="000000" w:fill="FFFFFF"/>
                <w:rtl w:val="off"/>
              </w:rPr>
            </w:pPr>
          </w:p>
          <w:p>
            <w:pPr>
              <w:pStyle w:val="a3"/>
              <w:ind w:left="0" w:right="0"/>
              <w:contextualSpacing/>
              <w:widowControl w:val="off"/>
              <w:jc w:val="left"/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shd w:val="clear" w:color="000000" w:fill="FFFFFF"/>
                <w:rtl w:val="off"/>
              </w:rPr>
            </w:pPr>
          </w:p>
          <w:p>
            <w:pPr>
              <w:pStyle w:val="a3"/>
              <w:ind w:left="0" w:right="0"/>
              <w:contextualSpacing/>
              <w:widowControl w:val="off"/>
              <w:jc w:val="left"/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shd w:val="clear" w:color="000000" w:fill="FFFFFF"/>
                <w:rtl w:val="off"/>
              </w:rPr>
            </w:pPr>
          </w:p>
          <w:p>
            <w:pPr>
              <w:pStyle w:val="a3"/>
              <w:ind w:left="0" w:right="0"/>
              <w:contextualSpacing/>
              <w:widowControl w:val="off"/>
              <w:jc w:val="left"/>
              <w:rPr>
                <w:rFonts w:ascii="맑은 고딕" w:eastAsia="맑은 고딕" w:hAnsi="맑은 고딕" w:cs="맑은 고딕" w:hint="default"/>
                <w:sz w:val="14"/>
                <w:szCs w:val="14"/>
                <w:u w:color="auto"/>
              </w:rPr>
            </w:pPr>
            <w:r>
              <w:rPr>
                <w:lang w:eastAsia="zh-CN"/>
                <w:rFonts w:ascii="굴림" w:eastAsia="굴림" w:hAnsi="굴림" w:cs="굴림"/>
                <w:sz w:val="14"/>
                <w:szCs w:val="14"/>
                <w:u w:color="auto"/>
                <w:shd w:val="clear" w:color="000000" w:fill="FFFFFF"/>
                <w:rtl w:val="off"/>
              </w:rPr>
              <w:t xml:space="preserve">◉ 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可以将椅子挂在桌子上的一种舒适的产品</w:t>
            </w:r>
          </w:p>
          <w:p>
            <w:pPr>
              <w:ind w:left="0" w:right="0"/>
              <w:contextualSpacing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4"/>
                <w:szCs w:val="14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/>
                <w:color w:val="000000"/>
                <w:sz w:val="14"/>
                <w:szCs w:val="14"/>
                <w:kern w:val="0"/>
                <w:u w:color="auto"/>
                <w:rtl w:val="off"/>
              </w:rPr>
              <w:t xml:space="preserve"> 책상 상판에 의자를 걸칠수 있는 제품,편안한 제품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굴림" w:eastAsia="굴림" w:hAnsi="굴림" w:cs="굴림"/>
                <w:sz w:val="16"/>
                <w:szCs w:val="16"/>
                <w:u w:color="auto"/>
              </w:rPr>
              <w:t>同</w:t>
            </w:r>
            <w:r>
              <w:rPr>
                <w:rFonts w:ascii="굴림" w:eastAsia="굴림" w:hAnsi="굴림" w:cs="굴림" w:hint="eastAsia"/>
                <w:sz w:val="16"/>
                <w:szCs w:val="16"/>
                <w:u w:color="auto"/>
              </w:rPr>
              <w:t>样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  <w:t>동일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zh-CN"/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  <w:rtl w:val="off"/>
              </w:rPr>
              <w:t>329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contextualSpacing/>
              <w:jc w:val="both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  <w:u w:color="auto"/>
              </w:rPr>
            </w:pPr>
          </w:p>
        </w:tc>
      </w:tr>
      <w:tr>
        <w:trPr>
          <w:trHeight w:val="1694" w:hRule="atLeast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3"/>
              <w:ind w:left="0" w:right="0"/>
              <w:contextualSpacing/>
              <w:jc w:val="both"/>
              <w:rPr>
                <w:lang w:eastAsia="zh-CN"/>
                <w:sz w:val="4"/>
                <w:szCs w:val="4"/>
              </w:rPr>
            </w:pPr>
            <w:r>
              <w:rPr>
                <w:noProof/>
              </w:rPr>
              <w:drawing>
                <wp:anchor distT="0" distB="0" distL="114300" distR="114300" behindDoc="0" locked="0" layoutInCell="1" simplePos="0" relativeHeight="251664384" allowOverlap="1" hidden="0">
                  <wp:simplePos x="0" y="0"/>
                  <wp:positionH relativeFrom="column">
                    <wp:posOffset>308621</wp:posOffset>
                  </wp:positionH>
                  <wp:positionV relativeFrom="line">
                    <wp:posOffset>20134</wp:posOffset>
                  </wp:positionV>
                  <wp:extent cx="1229676" cy="1024311"/>
                  <wp:effectExtent l="0" t="0" r="0" b="0"/>
                  <wp:wrapSquare wrapText="bothSides"/>
                  <wp:docPr id="1029" name="_x416478576" descr="EMB00001e203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_x416478576" descr="EMB00001e203cfc"/>
                          <pic:cNvPicPr>
                            <a:picLocks noChangeAspect="1" noUngr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20" t="20410" r="5640" b="219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676" cy="1024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  <w:u w:color="auto"/>
              </w:rPr>
              <w:t>手</w:t>
            </w: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摇</w:t>
            </w: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升降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ko-KR"/>
                <w:rFonts w:ascii="맑은 고딕" w:eastAsia="맑은 고딕" w:hAnsi="맑은 고딕" w:cs="맑은 고딕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椅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u w:color="auto"/>
              </w:rPr>
              <w:t>子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/>
                <w:rFonts w:ascii="굴림" w:eastAsia="굴림" w:hAnsi="굴림" w:cs="굴림"/>
                <w:sz w:val="16"/>
                <w:szCs w:val="16"/>
                <w:u w:color="auto"/>
                <w:rtl w:val="off"/>
              </w:rPr>
            </w:pPr>
            <w:r>
              <w:rPr>
                <w:lang w:eastAsia="ko-KR"/>
                <w:rFonts w:ascii="굴림" w:eastAsia="굴림" w:hAnsi="굴림" w:cs="굴림"/>
                <w:sz w:val="14"/>
                <w:szCs w:val="14"/>
                <w:u w:color="auto"/>
                <w:rtl w:val="off"/>
              </w:rPr>
              <w:t>높낮이 조절가능 걸상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3"/>
              <w:ind w:left="0" w:right="0"/>
              <w:contextualSpacing/>
              <w:widowControl w:val="off"/>
              <w:jc w:val="left"/>
              <w:rPr>
                <w:lang w:eastAsia="ko-KR"/>
                <w:rFonts w:ascii="맑은 고딕" w:eastAsia="맑은 고딕" w:hAnsi="맑은 고딕" w:cs="맑은 고딕" w:hint="eastAsia"/>
                <w:sz w:val="14"/>
                <w:szCs w:val="14"/>
                <w:u w:color="auto"/>
                <w:rtl w:val="off"/>
              </w:rPr>
            </w:pPr>
            <w:r>
              <w:rPr>
                <w:lang w:eastAsia="zh-CN"/>
                <w:rFonts w:ascii="굴림" w:eastAsia="굴림" w:hAnsi="굴림" w:cs="굴림"/>
                <w:sz w:val="14"/>
                <w:szCs w:val="14"/>
                <w:u w:color="auto"/>
                <w:shd w:val="clear" w:color="000000" w:fill="FFFFFF"/>
                <w:rtl w:val="off"/>
              </w:rPr>
              <w:t xml:space="preserve">◉ 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可以将椅子挂在桌子上的一种舒适的产品，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  <w:rtl w:val="off"/>
              </w:rPr>
              <w:t>相对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  <w:rtl w:val="off"/>
              </w:rPr>
              <w:t>性的</w:t>
            </w:r>
            <w:r>
              <w:rPr>
                <w:lang w:eastAsia="zh-CN"/>
                <w:rFonts w:ascii="맑은 고딕" w:eastAsia="맑은 고딕" w:hAnsi="맑은 고딕" w:cs="맑은 고딕"/>
                <w:sz w:val="14"/>
                <w:szCs w:val="14"/>
                <w:u w:color="auto"/>
                <w:rtl w:val="off"/>
              </w:rPr>
              <w:t>轻便小朋友可以轻松推拉。</w:t>
            </w:r>
          </w:p>
          <w:p>
            <w:pPr>
              <w:pStyle w:val="a3"/>
              <w:ind w:left="0" w:right="0"/>
              <w:contextualSpacing/>
              <w:widowControl w:val="off"/>
              <w:jc w:val="left"/>
              <w:rPr>
                <w:rFonts w:ascii="굴림" w:eastAsia="굴림" w:hAnsi="굴림" w:cs="굴림" w:hint="default"/>
                <w:sz w:val="14"/>
                <w:szCs w:val="14"/>
                <w:u w:color="auto"/>
              </w:rPr>
            </w:pPr>
            <w:r>
              <w:rPr>
                <w:lang w:eastAsia="ko-KR"/>
                <w:rFonts w:ascii="굴림" w:eastAsia="굴림" w:hAnsi="굴림" w:cs="굴림"/>
                <w:sz w:val="14"/>
                <w:szCs w:val="14"/>
                <w:u w:color="auto"/>
                <w:rtl w:val="off"/>
              </w:rPr>
              <w:t xml:space="preserve"> </w:t>
            </w:r>
            <w:r>
              <w:rPr>
                <w:lang w:eastAsia="ko-KR"/>
                <w:rFonts w:ascii="굴림" w:eastAsia="굴림" w:hAnsi="굴림" w:cs="굴림"/>
                <w:color w:val="000000"/>
                <w:sz w:val="14"/>
                <w:szCs w:val="14"/>
                <w:kern w:val="0"/>
                <w:u w:color="auto"/>
                <w:rtl w:val="off"/>
              </w:rPr>
              <w:t>책상 상판에 의자를 걸칠수 있는 편안한 제품,가벼워서 아이들이 넣고 빼기 좋은 제품</w:t>
            </w:r>
          </w:p>
          <w:p>
            <w:pPr>
              <w:ind w:left="0" w:right="0"/>
              <w:contextualSpacing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4"/>
                <w:szCs w:val="14"/>
                <w:kern w:val="0"/>
                <w:u w:color="auto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굴림" w:eastAsia="굴림" w:hAnsi="굴림" w:cs="굴림"/>
                <w:sz w:val="16"/>
                <w:szCs w:val="16"/>
                <w:u w:color="auto"/>
              </w:rPr>
              <w:t>同</w:t>
            </w:r>
            <w:r>
              <w:rPr>
                <w:rFonts w:ascii="굴림" w:eastAsia="굴림" w:hAnsi="굴림" w:cs="굴림" w:hint="eastAsia"/>
                <w:sz w:val="16"/>
                <w:szCs w:val="16"/>
                <w:u w:color="auto"/>
              </w:rPr>
              <w:t>样</w:t>
            </w:r>
          </w:p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  <w:t>동일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0" w:right="0"/>
              <w:contextualSpacing/>
              <w:jc w:val="center"/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zh-CN"/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  <w:rtl w:val="off"/>
              </w:rPr>
              <w:t>119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0" w:right="0"/>
              <w:contextualSpacing/>
              <w:jc w:val="both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  <w:u w:color="auto"/>
              </w:rPr>
            </w:pPr>
          </w:p>
        </w:tc>
      </w:tr>
      <w:tr>
        <w:trPr>
          <w:trHeight w:val="1591" w:hRule="atLeast"/>
        </w:trPr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68916" cy="973097"/>
                  <wp:effectExtent l="0" t="0" r="0" b="0"/>
                  <wp:docPr id="1030" name="_x416484840" descr="EMB00001e203c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_x416484840" descr="EMB00001e203cfd"/>
                          <pic:cNvPicPr>
                            <a:picLocks noChangeAspect="1" noUngrp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916" cy="973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jc w:val="center"/>
              <w:spacing w:after="0" w:line="384" w:lineRule="auto"/>
              <w:textAlignment w:val="baseline"/>
              <w:rPr>
                <w:lang w:eastAsia="zh-CN"/>
                <w:rFonts w:ascii="맑은 고딕" w:eastAsia="맑은 고딕" w:hAnsi="맑은 고딕" w:cs="맑은 고딕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  <w:u w:color="auto"/>
              </w:rPr>
              <w:t>手</w:t>
            </w: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摇</w:t>
            </w: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升降</w:t>
            </w:r>
          </w:p>
          <w:p>
            <w:pPr>
              <w:jc w:val="center"/>
              <w:spacing w:after="0" w:line="384" w:lineRule="auto"/>
              <w:textAlignment w:val="baseline"/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맑은 고딕" w:eastAsia="맑은 고딕" w:hAnsi="맑은 고딕" w:cs="맑은 고딕" w:hint="eastAsia"/>
                <w:sz w:val="16"/>
                <w:szCs w:val="16"/>
                <w:u w:color="auto"/>
              </w:rPr>
              <w:t>椅</w:t>
            </w:r>
            <w:r>
              <w:rPr>
                <w:rFonts w:ascii="맑은 고딕" w:eastAsia="맑은 고딕" w:hAnsi="맑은 고딕" w:cs="맑은 고딕"/>
                <w:sz w:val="16"/>
                <w:szCs w:val="16"/>
                <w:u w:color="auto"/>
              </w:rPr>
              <w:t>子</w:t>
            </w:r>
          </w:p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sz w:val="16"/>
                <w:szCs w:val="16"/>
                <w:u w:color="auto"/>
              </w:rPr>
            </w:pPr>
            <w:r>
              <w:rPr>
                <w:lang w:eastAsia="ko-KR"/>
                <w:rFonts w:ascii="굴림" w:eastAsia="굴림" w:hAnsi="굴림" w:cs="굴림"/>
                <w:sz w:val="14"/>
                <w:szCs w:val="14"/>
                <w:u w:color="auto"/>
                <w:rtl w:val="off"/>
              </w:rPr>
              <w:t>높낮이 조절가능 걸상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top"/>
          </w:tcPr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 w:hint="eastAsia"/>
                <w:sz w:val="10"/>
                <w:szCs w:val="10"/>
                <w:u w:color="auto"/>
                <w:shd w:val="clear" w:color="000000" w:fill="FFFFFF"/>
                <w:rtl w:val="off"/>
              </w:rPr>
            </w:pP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 w:hint="eastAsia"/>
                <w:sz w:val="14"/>
                <w:szCs w:val="14"/>
                <w:u w:color="auto"/>
                <w:shd w:val="clear" w:color="000000" w:fill="FFFFFF"/>
                <w:rtl w:val="off"/>
              </w:rPr>
            </w:pP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 w:hint="eastAsia"/>
                <w:color w:val="000000"/>
                <w:sz w:val="14"/>
                <w:szCs w:val="14"/>
                <w:kern w:val="0"/>
                <w:u w:color="auto"/>
                <w:rtl w:val="off"/>
              </w:rPr>
            </w:pPr>
            <w:r>
              <w:rPr>
                <w:lang w:eastAsia="zh-CN"/>
                <w:rFonts w:ascii="굴림" w:eastAsia="굴림" w:hAnsi="굴림" w:cs="굴림"/>
                <w:sz w:val="14"/>
                <w:szCs w:val="14"/>
                <w:u w:color="auto"/>
                <w:shd w:val="clear" w:color="000000" w:fill="FFFFFF"/>
                <w:rtl w:val="off"/>
              </w:rPr>
              <w:t xml:space="preserve">◉ </w:t>
            </w:r>
            <w:r>
              <w:rPr>
                <w:rFonts w:ascii="맑은 고딕" w:eastAsia="맑은 고딕" w:hAnsi="맑은 고딕" w:cs="맑은 고딕"/>
                <w:sz w:val="14"/>
                <w:szCs w:val="14"/>
                <w:u w:color="auto"/>
                <w:shd w:val="clear" w:color="000000" w:fill="FFFFFF"/>
              </w:rPr>
              <w:t>可以将椅子挂在桌子上的一种舒适的产品</w:t>
            </w:r>
          </w:p>
          <w:p>
            <w:pPr>
              <w:ind w:left="0" w:right="0"/>
              <w:jc w:val="left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4"/>
                <w:szCs w:val="14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/>
                <w:color w:val="000000"/>
                <w:sz w:val="14"/>
                <w:szCs w:val="14"/>
                <w:kern w:val="0"/>
                <w:u w:color="auto"/>
                <w:rtl w:val="off"/>
              </w:rPr>
              <w:t xml:space="preserve"> 책상 상판에 의자를 걸칠수 있는 제품,편안한 제품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jc w:val="center"/>
              <w:spacing w:after="0" w:line="384" w:lineRule="auto"/>
              <w:textAlignment w:val="baseline"/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</w:pPr>
            <w:r>
              <w:rPr>
                <w:rFonts w:ascii="굴림" w:eastAsia="굴림" w:hAnsi="굴림" w:cs="굴림"/>
                <w:sz w:val="16"/>
                <w:szCs w:val="16"/>
                <w:u w:color="auto"/>
              </w:rPr>
              <w:t>同</w:t>
            </w:r>
            <w:r>
              <w:rPr>
                <w:rFonts w:ascii="굴림" w:eastAsia="굴림" w:hAnsi="굴림" w:cs="굴림" w:hint="eastAsia"/>
                <w:sz w:val="16"/>
                <w:szCs w:val="16"/>
                <w:u w:color="auto"/>
              </w:rPr>
              <w:t>样</w:t>
            </w:r>
          </w:p>
          <w:p>
            <w:pPr>
              <w:jc w:val="center"/>
              <w:spacing w:after="0" w:line="384" w:lineRule="auto"/>
              <w:textAlignment w:val="baseline"/>
              <w:rPr>
                <w:lang w:eastAsia="zh-CN"/>
                <w:rFonts w:ascii="굴림" w:eastAsia="굴림" w:hAnsi="굴림" w:cs="굴림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ko-KR"/>
                <w:rFonts w:ascii="굴림" w:eastAsia="굴림" w:hAnsi="굴림" w:cs="굴림" w:hint="eastAsia"/>
                <w:sz w:val="16"/>
                <w:szCs w:val="16"/>
                <w:u w:color="auto"/>
                <w:rtl w:val="off"/>
              </w:rPr>
              <w:t>동일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</w:rPr>
            </w:pPr>
            <w:r>
              <w:rPr>
                <w:lang w:eastAsia="zh-CN"/>
                <w:rFonts w:ascii="굴림" w:eastAsia="굴림" w:hAnsi="굴림" w:cs="굴림" w:hint="eastAsia"/>
                <w:color w:val="000000"/>
                <w:sz w:val="16"/>
                <w:szCs w:val="16"/>
                <w:kern w:val="0"/>
                <w:u w:color="auto"/>
                <w:rtl w:val="off"/>
              </w:rPr>
              <w:t>40</w:t>
            </w:r>
          </w:p>
        </w:tc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jc w:val="center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szCs w:val="20"/>
                <w:kern w:val="0"/>
                <w:u w:color="auto"/>
              </w:rPr>
            </w:pPr>
          </w:p>
        </w:tc>
      </w:tr>
    </w:tbl>
    <w:p>
      <w:pPr>
        <w:ind w:left="0" w:right="0"/>
        <w:spacing w:after="20"/>
        <w:rPr>
          <w:lang w:eastAsia="zh-CN"/>
          <w:rFonts w:eastAsia="DengXian"/>
          <w:b/>
          <w:bCs/>
          <w:sz w:val="16"/>
          <w:szCs w:val="16"/>
          <w:rtl w:val="off"/>
        </w:rPr>
      </w:pPr>
    </w:p>
    <w:p>
      <w:pPr>
        <w:ind w:left="0" w:right="0"/>
        <w:spacing w:after="20"/>
        <w:rPr>
          <w:lang w:eastAsia="zh-CN"/>
          <w:rFonts w:eastAsia="DengXian" w:hint="eastAsia"/>
          <w:b/>
          <w:bCs/>
          <w:sz w:val="16"/>
          <w:szCs w:val="16"/>
          <w:rtl w:val="off"/>
        </w:rPr>
      </w:pPr>
      <w:r>
        <w:rPr>
          <w:lang w:eastAsia="zh-CN"/>
          <w:rFonts w:eastAsia="DengXian"/>
          <w:b/>
          <w:bCs/>
          <w:sz w:val="16"/>
          <w:szCs w:val="16"/>
          <w:rtl w:val="off"/>
        </w:rPr>
        <w:t>※</w:t>
      </w:r>
      <w:r>
        <w:rPr>
          <w:lang w:eastAsia="ko-KR"/>
          <w:rFonts w:eastAsia="DengXian"/>
          <w:b/>
          <w:bCs/>
          <w:sz w:val="16"/>
          <w:szCs w:val="16"/>
          <w:rtl w:val="off"/>
        </w:rPr>
        <w:t xml:space="preserve"> </w:t>
      </w:r>
      <w:r>
        <w:rPr>
          <w:lang w:eastAsia="zh-CN"/>
          <w:rFonts w:eastAsia="DengXian"/>
          <w:b/>
          <w:bCs/>
          <w:sz w:val="16"/>
          <w:szCs w:val="16"/>
          <w:rtl w:val="off"/>
        </w:rPr>
        <w:t>原料应采用原生料，安全无害。产品外表和内表以及学生手指可触及处不应有毛刺及尖锐的棱角。</w:t>
      </w:r>
    </w:p>
    <w:p>
      <w:pPr>
        <w:ind w:left="0" w:right="0"/>
        <w:spacing w:after="20"/>
        <w:rPr>
          <w:lang w:eastAsia="zh-CN"/>
          <w:rFonts w:eastAsia="DengXian" w:hint="eastAsia"/>
          <w:b/>
          <w:bCs/>
          <w:sz w:val="16"/>
          <w:szCs w:val="16"/>
          <w:rtl w:val="off"/>
        </w:rPr>
      </w:pPr>
      <w:r>
        <w:rPr>
          <w:lang w:eastAsia="zh-CN"/>
          <w:rFonts w:eastAsia="DengXian" w:hint="eastAsia"/>
          <w:b/>
          <w:bCs/>
          <w:sz w:val="16"/>
          <w:szCs w:val="16"/>
          <w:rtl w:val="off"/>
        </w:rPr>
        <w:t>원료는 안전하고 무해한 원료여야 합니다.제품의 외부와 학생의 손가락이 닿을 수 있는 곳에 거친 자국이나 날카로운 모서리가 없어야 합니다.</w:t>
      </w:r>
    </w:p>
    <w:p>
      <w:pPr>
        <w:ind w:left="0" w:right="0"/>
        <w:spacing w:after="20"/>
        <w:rPr>
          <w:lang w:eastAsia="zh-CN"/>
          <w:rFonts w:eastAsia="DengXian" w:hint="eastAsia"/>
          <w:sz w:val="16"/>
          <w:szCs w:val="16"/>
          <w:rtl w:val="off"/>
        </w:rPr>
      </w:pPr>
      <w:r>
        <w:rPr>
          <w:lang w:eastAsia="zh-CN"/>
          <w:rFonts w:eastAsia="DengXian"/>
          <w:b/>
          <w:bCs/>
          <w:sz w:val="16"/>
          <w:szCs w:val="16"/>
          <w:rtl w:val="off"/>
        </w:rPr>
        <w:t>※</w:t>
      </w:r>
      <w:r>
        <w:rPr>
          <w:lang w:eastAsia="ko-KR"/>
          <w:rFonts w:eastAsia="DengXian"/>
          <w:b/>
          <w:bCs/>
          <w:sz w:val="16"/>
          <w:szCs w:val="16"/>
          <w:rtl w:val="off"/>
        </w:rPr>
        <w:t xml:space="preserve"> </w:t>
      </w:r>
      <w:r>
        <w:rPr>
          <w:lang w:eastAsia="zh-CN"/>
          <w:rFonts w:eastAsia="DengXian"/>
          <w:b/>
          <w:bCs/>
          <w:sz w:val="16"/>
          <w:szCs w:val="16"/>
          <w:rtl w:val="off"/>
        </w:rPr>
        <w:t>材料：符合国家相关标准的新型环保材料，不得使用危险物质。（优选PP材质，无毒环保，不易老化，耐腐蚀。）</w:t>
      </w:r>
    </w:p>
    <w:p>
      <w:pPr>
        <w:ind w:left="0" w:right="0"/>
        <w:spacing w:after="20"/>
        <w:rPr>
          <w:lang w:eastAsia="zh-CN"/>
          <w:rFonts w:eastAsia="DengXian" w:hint="eastAsia"/>
          <w:sz w:val="16"/>
          <w:szCs w:val="16"/>
          <w:rtl w:val="off"/>
        </w:rPr>
      </w:pPr>
      <w:r>
        <w:rPr>
          <w:lang w:eastAsia="zh-CN"/>
          <w:rFonts w:eastAsia="DengXian" w:hint="eastAsia"/>
          <w:sz w:val="16"/>
          <w:szCs w:val="16"/>
          <w:rtl w:val="off"/>
        </w:rPr>
        <w:t>재료: 관련 국가 표준을 충족하는 친환경 신소재. 유해 물질을 사용해서는 안 됩니다.(무독성이며 환경 친화적이며 노화되기 쉽지 않고 부식에 강한 PP 재질이 선호됩니다.)</w:t>
      </w:r>
    </w:p>
    <w:p>
      <w:pPr>
        <w:ind w:left="0" w:right="0"/>
        <w:spacing w:after="20"/>
        <w:rPr>
          <w:lang w:eastAsia="zh-CN"/>
          <w:rFonts w:eastAsia="DengXian" w:hint="eastAsia"/>
          <w:b/>
          <w:bCs/>
          <w:sz w:val="16"/>
          <w:szCs w:val="16"/>
          <w:rtl w:val="off"/>
        </w:rPr>
      </w:pPr>
      <w:r>
        <w:rPr>
          <w:lang w:eastAsia="zh-CN"/>
          <w:rFonts w:eastAsia="DengXian"/>
          <w:b/>
          <w:bCs/>
          <w:sz w:val="16"/>
          <w:szCs w:val="16"/>
          <w:rtl w:val="off"/>
        </w:rPr>
        <w:t>※ 结构：必须具备稳定性，承重能力，防滑性能，抗冲击性，耐老化性，抗紫外线性能等基本要求。</w:t>
      </w:r>
    </w:p>
    <w:p>
      <w:pPr>
        <w:ind w:left="0" w:right="0"/>
        <w:spacing w:after="20"/>
        <w:rPr>
          <w:lang w:eastAsia="zh-CN"/>
          <w:rFonts w:eastAsia="DengXian" w:hint="eastAsia"/>
          <w:b/>
          <w:bCs/>
          <w:sz w:val="16"/>
          <w:szCs w:val="16"/>
          <w:rtl w:val="off"/>
        </w:rPr>
      </w:pPr>
      <w:r>
        <w:rPr>
          <w:lang w:eastAsia="zh-CN"/>
          <w:rFonts w:eastAsia="DengXian" w:hint="eastAsia"/>
          <w:b/>
          <w:bCs/>
          <w:sz w:val="16"/>
          <w:szCs w:val="16"/>
          <w:rtl w:val="off"/>
        </w:rPr>
        <w:t>구조: 안정성, 내 하중 능력, 미끄럼 방지 성능, 내 충격성, 노화 방지 및 UV 저항과 같은 기본 요구 사항이 있어야합니다.</w:t>
      </w:r>
    </w:p>
    <w:p>
      <w:pPr>
        <w:ind w:left="0" w:right="0"/>
        <w:spacing w:after="20"/>
        <w:rPr>
          <w:lang w:eastAsia="zh-CN"/>
          <w:rFonts w:eastAsia="DengXian"/>
          <w:sz w:val="16"/>
          <w:szCs w:val="16"/>
        </w:rPr>
      </w:pPr>
      <w:r>
        <w:rPr>
          <w:lang w:eastAsia="zh-CN"/>
          <w:rFonts w:eastAsia="DengXian"/>
          <w:b/>
          <w:bCs/>
          <w:sz w:val="16"/>
          <w:szCs w:val="16"/>
          <w:rtl w:val="off"/>
        </w:rPr>
        <w:t>※ 应符合国家塑料课桌椅要求，结合部位不允许出现松动和零部件不允许出现劈裂。要具备防潮耐水，阻燃，圆边不漏钉光滑等特性。</w:t>
      </w:r>
    </w:p>
    <w:p>
      <w:pPr>
        <w:ind w:left="0" w:right="0"/>
        <w:spacing w:after="20"/>
        <w:rPr>
          <w:lang w:eastAsia="zh-CN"/>
          <w:rFonts w:eastAsia="DengXian"/>
          <w:sz w:val="16"/>
          <w:szCs w:val="16"/>
        </w:rPr>
      </w:pPr>
      <w:r>
        <w:rPr>
          <w:lang w:eastAsia="zh-CN"/>
          <w:rFonts w:eastAsia="DengXian"/>
          <w:sz w:val="16"/>
          <w:szCs w:val="16"/>
        </w:rPr>
        <w:t>플라스틱 책상 및 의자에 대한 국가 요구 사항을 충족해야 하며 조인트가 느슨하지 않아야 하며 부품이 분리되지 않아야 합니다.내습성, 내수성, 난연성 및 매끄러운 둥근 모서리와 같은 특성을 가져야 합니다.</w:t>
      </w:r>
    </w:p>
    <w:sectPr>
      <w:pgSz w:w="11906" w:h="16838"/>
      <w:pgMar w:top="720" w:right="720" w:bottom="567" w:left="720" w:header="851" w:footer="113" w:gutter="0"/>
      <w:cols/>
      <w:docGrid w:linePitch="360"/>
      <w:headerReference w:type="default" r:id="rId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새굴림">
    <w:panose1 w:val="02030600000101010101"/>
    <w:family w:val="New Gulim"/>
    <w:charset w:val="00"/>
    <w:notTrueType w:val="false"/>
    <w:sig w:usb0="7FFFFFFF" w:usb1="7FD77CFB" w:usb2="00000030" w:usb3="00000001" w:csb0="4008009F" w:csb1="7FFFFFFF"/>
  </w:font>
  <w:font w:name="DengXian">
    <w:panose1 w:val="02010600030101010101"/>
    <w:family w:val="DengXian"/>
    <w:charset w:val="00"/>
    <w:notTrueType w:val="false"/>
    <w:sig w:usb0="7FFFFFFF" w:usb1="38CF7CFA" w:usb2="00000016" w:usb3="00000001" w:csb0="0004000F" w:csb1="00000001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  <w:jc w:val="center"/>
      <w:rPr>
        <w:lang w:eastAsia="zh-CN"/>
        <w:rFonts w:eastAsia="DengXian"/>
        <w:b/>
        <w:sz w:val="28"/>
      </w:rPr>
    </w:pPr>
    <w:r>
      <w:rPr>
        <w:lang w:eastAsia="zh-CN"/>
        <w:rFonts w:eastAsia="DengXian" w:hint="eastAsia"/>
        <w:b/>
        <w:sz w:val="28"/>
      </w:rPr>
      <w:t>小学</w:t>
    </w:r>
    <w:r>
      <w:rPr>
        <w:lang w:eastAsia="zh-CN"/>
        <w:rFonts w:eastAsia="DengXian" w:hint="eastAsia"/>
        <w:b/>
        <w:sz w:val="28"/>
      </w:rPr>
      <w:t xml:space="preserve"> </w:t>
    </w:r>
    <w:r>
      <w:rPr>
        <w:lang w:eastAsia="zh-CN"/>
        <w:rFonts w:eastAsia="DengXian" w:hint="eastAsia"/>
        <w:b/>
        <w:sz w:val="28"/>
      </w:rPr>
      <w:t>学生用</w:t>
    </w:r>
    <w:r>
      <w:rPr>
        <w:lang w:eastAsia="zh-CN"/>
        <w:rFonts w:eastAsia="DengXian" w:hint="eastAsia"/>
        <w:b/>
        <w:sz w:val="28"/>
      </w:rPr>
      <w:t>桌子，椅子购买事项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-1397837923" w:unhideWhenUsed="1"/>
    <w:lsdException w:name="toc 2" w:semiHidden="1" w:uiPriority="-1397837923" w:unhideWhenUsed="1"/>
    <w:lsdException w:name="toc 3" w:semiHidden="1" w:uiPriority="-1397837923" w:unhideWhenUsed="1"/>
    <w:lsdException w:name="toc 4" w:semiHidden="1" w:uiPriority="-1397837923" w:unhideWhenUsed="1"/>
    <w:lsdException w:name="toc 5" w:semiHidden="1" w:uiPriority="-1397837923" w:unhideWhenUsed="1"/>
    <w:lsdException w:name="toc 6" w:semiHidden="1" w:uiPriority="-1397837923" w:unhideWhenUsed="1"/>
    <w:lsdException w:name="toc 7" w:semiHidden="1" w:uiPriority="-1397837923" w:unhideWhenUsed="1"/>
    <w:lsdException w:name="toc 8" w:semiHidden="1" w:uiPriority="-1397837923" w:unhideWhenUsed="1"/>
    <w:lsdException w:name="toc 9" w:semiHidden="1" w:uiPriority="-1397837923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-140229865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9637283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963728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-1953956128" w:qFormat="1"/>
    <w:lsdException w:name="Emphasis" w:uiPriority="-27638195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-1397837923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-1775991754"/>
    <w:lsdException w:name="Light List" w:uiPriority="-1775991753"/>
    <w:lsdException w:name="Light Grid" w:uiPriority="-1775937416"/>
    <w:lsdException w:name="Medium Shading 1" w:uiPriority="-1775937415"/>
    <w:lsdException w:name="Medium Shading 2" w:uiPriority="-1191183220"/>
    <w:lsdException w:name="Medium List 1" w:uiPriority="-1191183219"/>
    <w:lsdException w:name="Medium List 2" w:uiPriority="1648726418"/>
    <w:lsdException w:name="Medium Grid 1" w:uiPriority="1648726419"/>
    <w:lsdException w:name="Medium Grid 2" w:uiPriority="1147143190"/>
    <w:lsdException w:name="Medium Grid 3" w:uiPriority="1147143191"/>
    <w:lsdException w:name="Dark List" w:uiPriority="1733846038"/>
    <w:lsdException w:name="Colorful Shading" w:uiPriority="1733846039"/>
    <w:lsdException w:name="Colorful List" w:uiPriority="589698144"/>
    <w:lsdException w:name="Colorful Grid" w:uiPriority="589698145"/>
    <w:lsdException w:name="Light Shading Accent 1" w:uiPriority="-1775991754"/>
    <w:lsdException w:name="Light List Accent 1" w:uiPriority="-1775991753"/>
    <w:lsdException w:name="Light Grid Accent 1" w:uiPriority="-1775937416"/>
    <w:lsdException w:name="Medium Shading 1 Accent 1" w:uiPriority="-1775937415"/>
    <w:lsdException w:name="Medium Shading 2 Accent 1" w:uiPriority="-1191183220"/>
    <w:lsdException w:name="Medium List 1 Accent 1" w:uiPriority="-1191183219"/>
    <w:lsdException w:name="Revision" w:semiHidden="1"/>
    <w:lsdException w:name="List Paragraph" w:uiPriority="-1402298664" w:qFormat="1"/>
    <w:lsdException w:name="Quote" w:uiPriority="-1838721435" w:qFormat="1"/>
    <w:lsdException w:name="Intense Quote" w:uiPriority="1125263714" w:qFormat="1"/>
    <w:lsdException w:name="Medium List 2 Accent 1" w:uiPriority="1648726418"/>
    <w:lsdException w:name="Medium Grid 1 Accent 1" w:uiPriority="1648726419"/>
    <w:lsdException w:name="Medium Grid 2 Accent 1" w:uiPriority="1147143190"/>
    <w:lsdException w:name="Medium Grid 3 Accent 1" w:uiPriority="1147143191"/>
    <w:lsdException w:name="Dark List Accent 1" w:uiPriority="1733846038"/>
    <w:lsdException w:name="Colorful Shading Accent 1" w:uiPriority="1733846039"/>
    <w:lsdException w:name="Colorful List Accent 1" w:uiPriority="589698144"/>
    <w:lsdException w:name="Colorful Grid Accent 1" w:uiPriority="589698145"/>
    <w:lsdException w:name="Light Shading Accent 2" w:uiPriority="-1775991754"/>
    <w:lsdException w:name="Light List Accent 2" w:uiPriority="-1775991753"/>
    <w:lsdException w:name="Light Grid Accent 2" w:uiPriority="-1775937416"/>
    <w:lsdException w:name="Medium Shading 1 Accent 2" w:uiPriority="-1775937415"/>
    <w:lsdException w:name="Medium Shading 2 Accent 2" w:uiPriority="-1191183220"/>
    <w:lsdException w:name="Medium List 1 Accent 2" w:uiPriority="-1191183219"/>
    <w:lsdException w:name="Medium List 2 Accent 2" w:uiPriority="1648726418"/>
    <w:lsdException w:name="Medium Grid 1 Accent 2" w:uiPriority="1648726419"/>
    <w:lsdException w:name="Medium Grid 2 Accent 2" w:uiPriority="1147143190"/>
    <w:lsdException w:name="Medium Grid 3 Accent 2" w:uiPriority="1147143191"/>
    <w:lsdException w:name="Dark List Accent 2" w:uiPriority="1733846038"/>
    <w:lsdException w:name="Colorful Shading Accent 2" w:uiPriority="1733846039"/>
    <w:lsdException w:name="Colorful List Accent 2" w:uiPriority="589698144"/>
    <w:lsdException w:name="Colorful Grid Accent 2" w:uiPriority="589698145"/>
    <w:lsdException w:name="Light Shading Accent 3" w:uiPriority="-1775991754"/>
    <w:lsdException w:name="Light List Accent 3" w:uiPriority="-1775991753"/>
    <w:lsdException w:name="Light Grid Accent 3" w:uiPriority="-1775937416"/>
    <w:lsdException w:name="Medium Shading 1 Accent 3" w:uiPriority="-1775937415"/>
    <w:lsdException w:name="Medium Shading 2 Accent 3" w:uiPriority="-1191183220"/>
    <w:lsdException w:name="Medium List 1 Accent 3" w:uiPriority="-1191183219"/>
    <w:lsdException w:name="Medium List 2 Accent 3" w:uiPriority="1648726418"/>
    <w:lsdException w:name="Medium Grid 1 Accent 3" w:uiPriority="1648726419"/>
    <w:lsdException w:name="Medium Grid 2 Accent 3" w:uiPriority="1147143190"/>
    <w:lsdException w:name="Medium Grid 3 Accent 3" w:uiPriority="1147143191"/>
    <w:lsdException w:name="Dark List Accent 3" w:uiPriority="1733846038"/>
    <w:lsdException w:name="Colorful Shading Accent 3" w:uiPriority="1733846039"/>
    <w:lsdException w:name="Colorful List Accent 3" w:uiPriority="589698144"/>
    <w:lsdException w:name="Colorful Grid Accent 3" w:uiPriority="589698145"/>
    <w:lsdException w:name="Light Shading Accent 4" w:uiPriority="-1775991754"/>
    <w:lsdException w:name="Light List Accent 4" w:uiPriority="-1775991753"/>
    <w:lsdException w:name="Light Grid Accent 4" w:uiPriority="-1775937416"/>
    <w:lsdException w:name="Medium Shading 1 Accent 4" w:uiPriority="-1775937415"/>
    <w:lsdException w:name="Medium Shading 2 Accent 4" w:uiPriority="-1191183220"/>
    <w:lsdException w:name="Medium List 1 Accent 4" w:uiPriority="-1191183219"/>
    <w:lsdException w:name="Medium List 2 Accent 4" w:uiPriority="1648726418"/>
    <w:lsdException w:name="Medium Grid 1 Accent 4" w:uiPriority="1648726419"/>
    <w:lsdException w:name="Medium Grid 2 Accent 4" w:uiPriority="1147143190"/>
    <w:lsdException w:name="Medium Grid 3 Accent 4" w:uiPriority="1147143191"/>
    <w:lsdException w:name="Dark List Accent 4" w:uiPriority="1733846038"/>
    <w:lsdException w:name="Colorful Shading Accent 4" w:uiPriority="1733846039"/>
    <w:lsdException w:name="Colorful List Accent 4" w:uiPriority="589698144"/>
    <w:lsdException w:name="Colorful Grid Accent 4" w:uiPriority="589698145"/>
    <w:lsdException w:name="Light Shading Accent 5" w:uiPriority="-1775991754"/>
    <w:lsdException w:name="Light List Accent 5" w:uiPriority="-1775991753"/>
    <w:lsdException w:name="Light Grid Accent 5" w:uiPriority="-1775937416"/>
    <w:lsdException w:name="Medium Shading 1 Accent 5" w:uiPriority="-1775937415"/>
    <w:lsdException w:name="Medium Shading 2 Accent 5" w:uiPriority="-1191183220"/>
    <w:lsdException w:name="Medium List 1 Accent 5" w:uiPriority="-1191183219"/>
    <w:lsdException w:name="Medium List 2 Accent 5" w:uiPriority="1648726418"/>
    <w:lsdException w:name="Medium Grid 1 Accent 5" w:uiPriority="1648726419"/>
    <w:lsdException w:name="Medium Grid 2 Accent 5" w:uiPriority="1147143190"/>
    <w:lsdException w:name="Medium Grid 3 Accent 5" w:uiPriority="1147143191"/>
    <w:lsdException w:name="Dark List Accent 5" w:uiPriority="1733846038"/>
    <w:lsdException w:name="Colorful Shading Accent 5" w:uiPriority="1733846039"/>
    <w:lsdException w:name="Colorful List Accent 5" w:uiPriority="589698144"/>
    <w:lsdException w:name="Colorful Grid Accent 5" w:uiPriority="589698145"/>
    <w:lsdException w:name="Light Shading Accent 6" w:uiPriority="-1775991754"/>
    <w:lsdException w:name="Light List Accent 6" w:uiPriority="-1775991753"/>
    <w:lsdException w:name="Light Grid Accent 6" w:uiPriority="-1775937416"/>
    <w:lsdException w:name="Medium Shading 1 Accent 6" w:uiPriority="-1775937415"/>
    <w:lsdException w:name="Medium Shading 2 Accent 6" w:uiPriority="-1191183220"/>
    <w:lsdException w:name="Medium List 1 Accent 6" w:uiPriority="-1191183219"/>
    <w:lsdException w:name="Medium List 2 Accent 6" w:uiPriority="1648726418"/>
    <w:lsdException w:name="Medium Grid 1 Accent 6" w:uiPriority="1648726419"/>
    <w:lsdException w:name="Medium Grid 2 Accent 6" w:uiPriority="1147143190"/>
    <w:lsdException w:name="Medium Grid 3 Accent 6" w:uiPriority="1147143191"/>
    <w:lsdException w:name="Dark List Accent 6" w:uiPriority="1733846038"/>
    <w:lsdException w:name="Colorful Shading Accent 6" w:uiPriority="1733846039"/>
    <w:lsdException w:name="Colorful List Accent 6" w:uiPriority="589698144"/>
    <w:lsdException w:name="Colorful Grid Accent 6" w:uiPriority="589698145"/>
    <w:lsdException w:name="Subtle Emphasis" w:uiPriority="-1774770111" w:qFormat="1"/>
    <w:lsdException w:name="Intense Emphasis" w:uiPriority="-276381955" w:qFormat="1"/>
    <w:lsdException w:name="Subtle Reference" w:uiPriority="1125263715" w:qFormat="1"/>
    <w:lsdException w:name="Intense Reference" w:uiPriority="-1983387990" w:qFormat="1"/>
    <w:lsdException w:name="Book Title" w:uiPriority="-1983387989" w:qFormat="1"/>
    <w:lsdException w:name="Bibliography" w:semiHidden="1" w:uiPriority="-1402298643" w:unhideWhenUsed="1"/>
    <w:lsdException w:name="TOC Heading" w:semiHidden="1" w:uiPriority="-1397837923" w:unhideWhenUsed="1" w:qFormat="1"/>
    <w:lsdException w:name="Plain Table 1" w:uiPriority="-947000373"/>
    <w:lsdException w:name="Plain Table 2" w:uiPriority="862459192"/>
    <w:lsdException w:name="Plain Table 3" w:uiPriority="862459193"/>
    <w:lsdException w:name="Plain Table 4" w:uiPriority="1144600416"/>
    <w:lsdException w:name="Plain Table 5" w:uiPriority="1144600417"/>
    <w:lsdException w:name="Grid Table Light" w:uiPriority="-947000374"/>
    <w:lsdException w:name="Grid Table 1 Light" w:uiPriority="1667586416"/>
    <w:lsdException w:name="Grid Table 2" w:uiPriority="1667586417"/>
    <w:lsdException w:name="Grid Table 3" w:uiPriority="623261460"/>
    <w:lsdException w:name="Grid Table 4" w:uiPriority="623261461"/>
    <w:lsdException w:name="Grid Table 5 Dark" w:uiPriority="2093450864"/>
    <w:lsdException w:name="Grid Table 6 Colorful" w:uiPriority="2093450871"/>
    <w:lsdException w:name="Grid Table 7 Colorful" w:uiPriority="-36275812"/>
    <w:lsdException w:name="Grid Table 1 Light Accent 1" w:uiPriority="1667586416"/>
    <w:lsdException w:name="Grid Table 2 Accent 1" w:uiPriority="1667586417"/>
    <w:lsdException w:name="Grid Table 3 Accent 1" w:uiPriority="623261460"/>
    <w:lsdException w:name="Grid Table 4 Accent 1" w:uiPriority="623261461"/>
    <w:lsdException w:name="Grid Table 5 Dark Accent 1" w:uiPriority="2093450864"/>
    <w:lsdException w:name="Grid Table 6 Colorful Accent 1" w:uiPriority="2093450871"/>
    <w:lsdException w:name="Grid Table 7 Colorful Accent 1" w:uiPriority="-36275812"/>
    <w:lsdException w:name="Grid Table 1 Light Accent 2" w:uiPriority="1667586416"/>
    <w:lsdException w:name="Grid Table 2 Accent 2" w:uiPriority="1667586417"/>
    <w:lsdException w:name="Grid Table 3 Accent 2" w:uiPriority="623261460"/>
    <w:lsdException w:name="Grid Table 4 Accent 2" w:uiPriority="623261461"/>
    <w:lsdException w:name="Grid Table 5 Dark Accent 2" w:uiPriority="2093450864"/>
    <w:lsdException w:name="Grid Table 6 Colorful Accent 2" w:uiPriority="2093450871"/>
    <w:lsdException w:name="Grid Table 7 Colorful Accent 2" w:uiPriority="-36275812"/>
    <w:lsdException w:name="Grid Table 1 Light Accent 3" w:uiPriority="1667586416"/>
    <w:lsdException w:name="Grid Table 2 Accent 3" w:uiPriority="1667586417"/>
    <w:lsdException w:name="Grid Table 3 Accent 3" w:uiPriority="623261460"/>
    <w:lsdException w:name="Grid Table 4 Accent 3" w:uiPriority="623261461"/>
    <w:lsdException w:name="Grid Table 5 Dark Accent 3" w:uiPriority="2093450864"/>
    <w:lsdException w:name="Grid Table 6 Colorful Accent 3" w:uiPriority="2093450871"/>
    <w:lsdException w:name="Grid Table 7 Colorful Accent 3" w:uiPriority="-36275812"/>
    <w:lsdException w:name="Grid Table 1 Light Accent 4" w:uiPriority="1667586416"/>
    <w:lsdException w:name="Grid Table 2 Accent 4" w:uiPriority="1667586417"/>
    <w:lsdException w:name="Grid Table 3 Accent 4" w:uiPriority="623261460"/>
    <w:lsdException w:name="Grid Table 4 Accent 4" w:uiPriority="623261461"/>
    <w:lsdException w:name="Grid Table 5 Dark Accent 4" w:uiPriority="2093450864"/>
    <w:lsdException w:name="Grid Table 6 Colorful Accent 4" w:uiPriority="2093450871"/>
    <w:lsdException w:name="Grid Table 7 Colorful Accent 4" w:uiPriority="-36275812"/>
    <w:lsdException w:name="Grid Table 1 Light Accent 5" w:uiPriority="1667586416"/>
    <w:lsdException w:name="Grid Table 2 Accent 5" w:uiPriority="1667586417"/>
    <w:lsdException w:name="Grid Table 3 Accent 5" w:uiPriority="623261460"/>
    <w:lsdException w:name="Grid Table 4 Accent 5" w:uiPriority="623261461"/>
    <w:lsdException w:name="Grid Table 5 Dark Accent 5" w:uiPriority="2093450864"/>
    <w:lsdException w:name="Grid Table 6 Colorful Accent 5" w:uiPriority="2093450871"/>
    <w:lsdException w:name="Grid Table 7 Colorful Accent 5" w:uiPriority="-36275812"/>
    <w:lsdException w:name="Grid Table 1 Light Accent 6" w:uiPriority="1667586416"/>
    <w:lsdException w:name="Grid Table 2 Accent 6" w:uiPriority="1667586417"/>
    <w:lsdException w:name="Grid Table 3 Accent 6" w:uiPriority="623261460"/>
    <w:lsdException w:name="Grid Table 4 Accent 6" w:uiPriority="623261461"/>
    <w:lsdException w:name="Grid Table 5 Dark Accent 6" w:uiPriority="2093450864"/>
    <w:lsdException w:name="Grid Table 6 Colorful Accent 6" w:uiPriority="2093450871"/>
    <w:lsdException w:name="Grid Table 7 Colorful Accent 6" w:uiPriority="-36275812"/>
    <w:lsdException w:name="List Table 1 Light" w:uiPriority="1667586416"/>
    <w:lsdException w:name="List Table 2" w:uiPriority="1667586417"/>
    <w:lsdException w:name="List Table 3" w:uiPriority="623261460"/>
    <w:lsdException w:name="List Table 4" w:uiPriority="623261461"/>
    <w:lsdException w:name="List Table 5 Dark" w:uiPriority="2093450864"/>
    <w:lsdException w:name="List Table 6 Colorful" w:uiPriority="2093450871"/>
    <w:lsdException w:name="List Table 7 Colorful" w:uiPriority="-36275812"/>
    <w:lsdException w:name="List Table 1 Light Accent 1" w:uiPriority="1667586416"/>
    <w:lsdException w:name="List Table 2 Accent 1" w:uiPriority="1667586417"/>
    <w:lsdException w:name="List Table 3 Accent 1" w:uiPriority="623261460"/>
    <w:lsdException w:name="List Table 4 Accent 1" w:uiPriority="623261461"/>
    <w:lsdException w:name="List Table 5 Dark Accent 1" w:uiPriority="2093450864"/>
    <w:lsdException w:name="List Table 6 Colorful Accent 1" w:uiPriority="2093450871"/>
    <w:lsdException w:name="List Table 7 Colorful Accent 1" w:uiPriority="-36275812"/>
    <w:lsdException w:name="List Table 1 Light Accent 2" w:uiPriority="1667586416"/>
    <w:lsdException w:name="List Table 2 Accent 2" w:uiPriority="1667586417"/>
    <w:lsdException w:name="List Table 3 Accent 2" w:uiPriority="623261460"/>
    <w:lsdException w:name="List Table 4 Accent 2" w:uiPriority="623261461"/>
    <w:lsdException w:name="List Table 5 Dark Accent 2" w:uiPriority="2093450864"/>
    <w:lsdException w:name="List Table 6 Colorful Accent 2" w:uiPriority="2093450871"/>
    <w:lsdException w:name="List Table 7 Colorful Accent 2" w:uiPriority="-36275812"/>
    <w:lsdException w:name="List Table 1 Light Accent 3" w:uiPriority="1667586416"/>
    <w:lsdException w:name="List Table 2 Accent 3" w:uiPriority="1667586417"/>
    <w:lsdException w:name="List Table 3 Accent 3" w:uiPriority="623261460"/>
    <w:lsdException w:name="List Table 4 Accent 3" w:uiPriority="623261461"/>
    <w:lsdException w:name="List Table 5 Dark Accent 3" w:uiPriority="2093450864"/>
    <w:lsdException w:name="List Table 6 Colorful Accent 3" w:uiPriority="2093450871"/>
    <w:lsdException w:name="List Table 7 Colorful Accent 3" w:uiPriority="-36275812"/>
    <w:lsdException w:name="List Table 1 Light Accent 4" w:uiPriority="1667586416"/>
    <w:lsdException w:name="List Table 2 Accent 4" w:uiPriority="1667586417"/>
    <w:lsdException w:name="List Table 3 Accent 4" w:uiPriority="623261460"/>
    <w:lsdException w:name="List Table 4 Accent 4" w:uiPriority="623261461"/>
    <w:lsdException w:name="List Table 5 Dark Accent 4" w:uiPriority="2093450864"/>
    <w:lsdException w:name="List Table 6 Colorful Accent 4" w:uiPriority="2093450871"/>
    <w:lsdException w:name="List Table 7 Colorful Accent 4" w:uiPriority="-36275812"/>
    <w:lsdException w:name="List Table 1 Light Accent 5" w:uiPriority="1667586416"/>
    <w:lsdException w:name="List Table 2 Accent 5" w:uiPriority="1667586417"/>
    <w:lsdException w:name="List Table 3 Accent 5" w:uiPriority="623261460"/>
    <w:lsdException w:name="List Table 4 Accent 5" w:uiPriority="623261461"/>
    <w:lsdException w:name="List Table 5 Dark Accent 5" w:uiPriority="2093450864"/>
    <w:lsdException w:name="List Table 6 Colorful Accent 5" w:uiPriority="2093450871"/>
    <w:lsdException w:name="List Table 7 Colorful Accent 5" w:uiPriority="-36275812"/>
    <w:lsdException w:name="List Table 1 Light Accent 6" w:uiPriority="1667586416"/>
    <w:lsdException w:name="List Table 2 Accent 6" w:uiPriority="1667586417"/>
    <w:lsdException w:name="List Table 3 Accent 6" w:uiPriority="623261460"/>
    <w:lsdException w:name="List Table 4 Accent 6" w:uiPriority="623261461"/>
    <w:lsdException w:name="List Table 5 Dark Accent 6" w:uiPriority="2093450864"/>
    <w:lsdException w:name="List Table 6 Colorful Accent 6" w:uiPriority="2093450871"/>
    <w:lsdException w:name="List Table 7 Colorful Accent 6" w:uiPriority="-3627581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  <w:style w:type="paragraph" w:styleId="a6">
    <w:name w:val="Balloon Text"/>
    <w:uiPriority w:val="99"/>
    <w:basedOn w:val="a"/>
    <w:link w:val="Char1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6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pPr>
      <w:autoSpaceDE w:val="off"/>
      <w:autoSpaceDN w:val="off"/>
      <w:widowControl w:val="off"/>
      <w:wordWrap w:val="off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header" Target="header1.xml" /><Relationship Id="rId3" Type="http://schemas.openxmlformats.org/officeDocument/2006/relationships/image" Target="media/image1.jpeg" /><Relationship Id="rId5" Type="http://schemas.openxmlformats.org/officeDocument/2006/relationships/image" Target="media/image2.png" /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4" Type="http://schemas.openxmlformats.org/officeDocument/2006/relationships/image" Target="media/image5.png" /><Relationship Id="rId6" Type="http://schemas.openxmlformats.org/officeDocument/2006/relationships/image" Target="media/image6.png" /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fontTable" Target="fontTable.xml" /><Relationship Id="rId11" Type="http://schemas.openxmlformats.org/officeDocument/2006/relationships/webSettings" Target="webSettings.xml" /><Relationship Id="rId1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skspc</dc:creator>
  <cp:keywords/>
  <dc:description/>
  <cp:lastModifiedBy>skspc</cp:lastModifiedBy>
  <cp:revision>1</cp:revision>
  <dcterms:created xsi:type="dcterms:W3CDTF">2024-10-15T07:44:00Z</dcterms:created>
  <dcterms:modified xsi:type="dcterms:W3CDTF">2024-12-18T02:15:18Z</dcterms:modified>
  <cp:lastPrinted>2024-12-10T04:58:30Z</cp:lastPrinted>
  <cp:version>1300.0100.01</cp:version>
</cp:coreProperties>
</file>